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91" w:rsidRPr="004A0991" w:rsidRDefault="004A0991" w:rsidP="004A0991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A099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ERRATA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– EDITAL DE SELEÇÃO Nº 002</w:t>
      </w:r>
      <w:r w:rsidRPr="004A0991">
        <w:rPr>
          <w:rFonts w:ascii="Times New Roman" w:eastAsia="Calibri" w:hAnsi="Times New Roman" w:cs="Times New Roman"/>
          <w:b/>
          <w:sz w:val="24"/>
          <w:szCs w:val="24"/>
          <w:u w:val="single"/>
        </w:rPr>
        <w:t>/2025</w:t>
      </w:r>
    </w:p>
    <w:p w:rsidR="004A0991" w:rsidRPr="004A0991" w:rsidRDefault="004A0991" w:rsidP="004A0991">
      <w:pPr>
        <w:spacing w:line="25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A0991" w:rsidRPr="004A0991" w:rsidRDefault="004A0991" w:rsidP="004A0991">
      <w:pPr>
        <w:spacing w:line="25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A0991">
        <w:rPr>
          <w:rFonts w:ascii="Times New Roman" w:eastAsia="Calibri" w:hAnsi="Times New Roman" w:cs="Times New Roman"/>
          <w:bCs/>
          <w:sz w:val="24"/>
          <w:szCs w:val="24"/>
        </w:rPr>
        <w:t xml:space="preserve">O </w:t>
      </w:r>
      <w:r w:rsidRPr="004A0991">
        <w:rPr>
          <w:rFonts w:ascii="Times New Roman" w:eastAsia="Calibri" w:hAnsi="Times New Roman" w:cs="Times New Roman"/>
          <w:b/>
          <w:bCs/>
          <w:sz w:val="24"/>
          <w:szCs w:val="24"/>
        </w:rPr>
        <w:t>Anexo III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do Edital 002</w:t>
      </w:r>
      <w:r w:rsidRPr="004A0991">
        <w:rPr>
          <w:rFonts w:ascii="Times New Roman" w:eastAsia="Calibri" w:hAnsi="Times New Roman" w:cs="Times New Roman"/>
          <w:bCs/>
          <w:sz w:val="24"/>
          <w:szCs w:val="24"/>
        </w:rPr>
        <w:t>/2025 passa a vigorar com a seguinte redação:</w:t>
      </w:r>
    </w:p>
    <w:p w:rsidR="004A0991" w:rsidRPr="004A0991" w:rsidRDefault="004A0991" w:rsidP="004A0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dxa"/>
        <w:tblInd w:w="-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4"/>
        <w:gridCol w:w="3036"/>
      </w:tblGrid>
      <w:tr w:rsidR="004A0991" w:rsidRPr="004A0991" w:rsidTr="004A0991">
        <w:trPr>
          <w:trHeight w:val="597"/>
        </w:trPr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4A0991" w:rsidRPr="004A0991" w:rsidRDefault="004A0991" w:rsidP="004A0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 w:rsidRPr="004A0991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ETAPA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4A0991" w:rsidRPr="004A0991" w:rsidRDefault="004A0991" w:rsidP="004A0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 w:rsidRPr="004A0991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PERÍODO</w:t>
            </w:r>
          </w:p>
        </w:tc>
      </w:tr>
      <w:tr w:rsidR="004A0991" w:rsidRPr="004A0991" w:rsidTr="004A0991">
        <w:trPr>
          <w:trHeight w:val="315"/>
        </w:trPr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991" w:rsidRPr="004A0991" w:rsidRDefault="004A0991" w:rsidP="004A0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4A0991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Divulgação</w:t>
            </w:r>
            <w:r w:rsidRPr="004A0991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pt-PT"/>
              </w:rPr>
              <w:t xml:space="preserve"> </w:t>
            </w:r>
            <w:r w:rsidRPr="004A0991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do</w:t>
            </w:r>
            <w:r w:rsidRPr="004A099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4A0991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Edital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991" w:rsidRPr="004A0991" w:rsidRDefault="004A0991" w:rsidP="004A0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11/03/2025</w:t>
            </w:r>
          </w:p>
        </w:tc>
      </w:tr>
      <w:tr w:rsidR="004A0991" w:rsidRPr="004A0991" w:rsidTr="004A0991">
        <w:trPr>
          <w:trHeight w:val="315"/>
        </w:trPr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991" w:rsidRPr="004A0991" w:rsidRDefault="004A0991" w:rsidP="004A0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 w:rsidRPr="004A0991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Inscrições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991" w:rsidRPr="004A0991" w:rsidRDefault="004A0991" w:rsidP="004A0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12/03/2025</w:t>
            </w:r>
            <w:r w:rsidRPr="00726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18/03/2025</w:t>
            </w:r>
          </w:p>
        </w:tc>
      </w:tr>
      <w:tr w:rsidR="004A0991" w:rsidRPr="004A0991" w:rsidTr="004A0991">
        <w:trPr>
          <w:trHeight w:val="315"/>
        </w:trPr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991" w:rsidRPr="004A0991" w:rsidRDefault="004A0991" w:rsidP="004A0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4A0991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Divulgação</w:t>
            </w:r>
            <w:r w:rsidRPr="004A0991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pt-PT"/>
              </w:rPr>
              <w:t xml:space="preserve"> </w:t>
            </w:r>
            <w:r w:rsidRPr="004A0991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da</w:t>
            </w:r>
            <w:r w:rsidRPr="004A099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4A0991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lista preliminar</w:t>
            </w:r>
            <w:r w:rsidRPr="004A09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pt-PT"/>
              </w:rPr>
              <w:t xml:space="preserve"> de </w:t>
            </w:r>
            <w:r w:rsidRPr="004A0991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 xml:space="preserve">inscritos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991" w:rsidRPr="004A0991" w:rsidRDefault="004A0991" w:rsidP="004A0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19/03/2025</w:t>
            </w:r>
          </w:p>
        </w:tc>
      </w:tr>
      <w:tr w:rsidR="004A0991" w:rsidRPr="004A0991" w:rsidTr="004A0991">
        <w:trPr>
          <w:trHeight w:val="315"/>
        </w:trPr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991" w:rsidRPr="004A0991" w:rsidRDefault="004A0991" w:rsidP="004A0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 w:rsidRPr="004A0991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*</w:t>
            </w:r>
            <w:r w:rsidRPr="004A099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4A0991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Recurso</w:t>
            </w:r>
            <w:r w:rsidRPr="004A0991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val="pt-PT"/>
              </w:rPr>
              <w:t xml:space="preserve"> </w:t>
            </w:r>
            <w:r w:rsidRPr="004A0991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contra</w:t>
            </w:r>
            <w:r w:rsidRPr="004A099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pt-PT"/>
              </w:rPr>
              <w:t xml:space="preserve"> </w:t>
            </w:r>
            <w:r w:rsidRPr="004A0991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a</w:t>
            </w:r>
            <w:r w:rsidRPr="004A099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4A0991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lista</w:t>
            </w:r>
            <w:r w:rsidRPr="004A099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pt-PT"/>
              </w:rPr>
              <w:t xml:space="preserve"> </w:t>
            </w:r>
            <w:r w:rsidRPr="004A0991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de</w:t>
            </w:r>
            <w:r w:rsidRPr="004A0991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pt-PT"/>
              </w:rPr>
              <w:t xml:space="preserve"> </w:t>
            </w:r>
            <w:r w:rsidRPr="004A0991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inscritos</w:t>
            </w:r>
            <w:r w:rsidRPr="004A099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4A0991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divulgada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991" w:rsidRPr="004A0991" w:rsidRDefault="004A0991" w:rsidP="004A0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20/03/2025</w:t>
            </w:r>
          </w:p>
        </w:tc>
      </w:tr>
      <w:tr w:rsidR="004A0991" w:rsidRPr="004A0991" w:rsidTr="004A0991">
        <w:trPr>
          <w:trHeight w:val="315"/>
        </w:trPr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991" w:rsidRPr="004A0991" w:rsidRDefault="004A0991" w:rsidP="004A0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 w:rsidRPr="004A0991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Divulgação</w:t>
            </w:r>
            <w:r w:rsidRPr="004A099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4A0991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da</w:t>
            </w:r>
            <w:r w:rsidRPr="004A099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4A0991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Classificação</w:t>
            </w:r>
            <w:r w:rsidRPr="004A099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4A0991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Final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991" w:rsidRPr="004A0991" w:rsidRDefault="004A0991" w:rsidP="004A0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21/03</w:t>
            </w:r>
            <w:bookmarkStart w:id="0" w:name="_GoBack"/>
            <w:bookmarkEnd w:id="0"/>
            <w:r w:rsidRPr="004A09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/2025</w:t>
            </w:r>
          </w:p>
        </w:tc>
      </w:tr>
    </w:tbl>
    <w:p w:rsidR="004A0991" w:rsidRPr="004A0991" w:rsidRDefault="004A0991" w:rsidP="004A0991">
      <w:pPr>
        <w:spacing w:line="25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A0991" w:rsidRPr="004A0991" w:rsidRDefault="004A0991" w:rsidP="004A0991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A0991" w:rsidRPr="004A0991" w:rsidRDefault="004A0991" w:rsidP="004A0991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0991">
        <w:rPr>
          <w:rFonts w:ascii="Times New Roman" w:eastAsia="Times New Roman" w:hAnsi="Times New Roman" w:cs="Times New Roman"/>
          <w:sz w:val="24"/>
          <w:szCs w:val="24"/>
          <w:lang w:eastAsia="pt-BR"/>
        </w:rPr>
        <w:t>Vitória Andrade Silva</w:t>
      </w:r>
    </w:p>
    <w:p w:rsidR="004A0991" w:rsidRPr="004A0991" w:rsidRDefault="004A0991" w:rsidP="004A0991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0991">
        <w:rPr>
          <w:rFonts w:ascii="Times New Roman" w:eastAsia="Times New Roman" w:hAnsi="Times New Roman" w:cs="Times New Roman"/>
          <w:sz w:val="24"/>
          <w:szCs w:val="24"/>
          <w:lang w:eastAsia="pt-BR"/>
        </w:rPr>
        <w:t>Chefe Departamento de Pessoal</w:t>
      </w:r>
    </w:p>
    <w:p w:rsidR="004A0991" w:rsidRPr="004A0991" w:rsidRDefault="004A0991" w:rsidP="004A0991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0991"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2812</w:t>
      </w:r>
    </w:p>
    <w:p w:rsidR="004A0991" w:rsidRPr="004A0991" w:rsidRDefault="004A0991" w:rsidP="004A0991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0991" w:rsidRPr="004A0991" w:rsidRDefault="004A0991" w:rsidP="004A0991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0991">
        <w:rPr>
          <w:rFonts w:ascii="Times New Roman" w:eastAsia="Times New Roman" w:hAnsi="Times New Roman" w:cs="Times New Roman"/>
          <w:sz w:val="24"/>
          <w:szCs w:val="24"/>
          <w:lang w:eastAsia="pt-BR"/>
        </w:rPr>
        <w:t>Murilo Lopes de Mendonça</w:t>
      </w:r>
    </w:p>
    <w:p w:rsidR="004A0991" w:rsidRPr="004A0991" w:rsidRDefault="004A0991" w:rsidP="004A0991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0991"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Administrativo</w:t>
      </w:r>
    </w:p>
    <w:p w:rsidR="004A0991" w:rsidRPr="004A0991" w:rsidRDefault="004A0991" w:rsidP="004A0991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0991"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2860</w:t>
      </w:r>
    </w:p>
    <w:p w:rsidR="004A0991" w:rsidRPr="004A0991" w:rsidRDefault="004A0991" w:rsidP="004A0991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26274" w:rsidRDefault="004A0991"/>
    <w:sectPr w:rsidR="00E26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4A"/>
    <w:rsid w:val="0044549F"/>
    <w:rsid w:val="004A0991"/>
    <w:rsid w:val="005B014A"/>
    <w:rsid w:val="00B017B3"/>
    <w:rsid w:val="00BB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32981-7D85-45EB-95C8-A0724E69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Vitoria Andrade Silva</cp:lastModifiedBy>
  <cp:revision>2</cp:revision>
  <dcterms:created xsi:type="dcterms:W3CDTF">2025-03-19T15:08:00Z</dcterms:created>
  <dcterms:modified xsi:type="dcterms:W3CDTF">2025-03-19T15:12:00Z</dcterms:modified>
</cp:coreProperties>
</file>